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1786" w14:textId="77777777" w:rsidR="00A74BA2" w:rsidRPr="00647192" w:rsidRDefault="00A74BA2" w:rsidP="00A74BA2">
      <w:pPr>
        <w:spacing w:after="240" w:line="360" w:lineRule="auto"/>
        <w:jc w:val="both"/>
        <w:rPr>
          <w:rFonts w:ascii="Calibri" w:hAnsi="Calibri" w:cs="Calibri"/>
          <w:color w:val="000000"/>
          <w:sz w:val="28"/>
          <w:szCs w:val="28"/>
          <w:lang w:val="eu-ES"/>
        </w:rPr>
      </w:pPr>
      <w:r w:rsidRPr="00647192">
        <w:rPr>
          <w:rFonts w:ascii="Calibri" w:hAnsi="Calibri" w:cs="Calibri"/>
          <w:color w:val="000000"/>
          <w:sz w:val="28"/>
          <w:szCs w:val="28"/>
          <w:lang w:val="eu-ES"/>
        </w:rPr>
        <w:t>Nafarroako Gobernuko Hezkuntza kontseilariaren aurrean.</w:t>
      </w:r>
    </w:p>
    <w:p w14:paraId="0409573C" w14:textId="77777777" w:rsidR="00A74BA2" w:rsidRPr="00647192" w:rsidRDefault="00A74BA2" w:rsidP="00A74BA2">
      <w:pPr>
        <w:spacing w:after="240" w:line="360" w:lineRule="auto"/>
        <w:jc w:val="both"/>
        <w:rPr>
          <w:rFonts w:ascii="Calibri" w:hAnsi="Calibri" w:cs="Calibri"/>
          <w:color w:val="000000"/>
          <w:sz w:val="28"/>
          <w:szCs w:val="28"/>
          <w:lang w:val="eu-ES"/>
        </w:rPr>
      </w:pPr>
      <w:r w:rsidRPr="00647192">
        <w:rPr>
          <w:rFonts w:ascii="Calibri" w:hAnsi="Calibri" w:cs="Calibri"/>
          <w:color w:val="000000"/>
          <w:sz w:val="28"/>
          <w:szCs w:val="28"/>
          <w:lang w:val="eu-ES"/>
        </w:rPr>
        <w:t>Nafarroako Haur eta Lehen Hezkuntzako ikastetxeetan eskola-jardunaldi motak arautzeko Foru Agindu berriaren zirriborroa ezagututa, _______________(e)ko Haur eta Lehen Hezkuntzako ________________________________ Ikastetxe Publikoko Klaustroak honako hau erabaki du _______________________(e)(a)n bilduta:</w:t>
      </w:r>
    </w:p>
    <w:p w14:paraId="75644D78" w14:textId="77777777" w:rsidR="00A74BA2" w:rsidRPr="00647192" w:rsidRDefault="00A74BA2" w:rsidP="00A74BA2">
      <w:pPr>
        <w:spacing w:after="240" w:line="360" w:lineRule="auto"/>
        <w:jc w:val="both"/>
        <w:rPr>
          <w:b/>
          <w:bCs/>
          <w:sz w:val="28"/>
          <w:szCs w:val="28"/>
          <w:lang w:val="eu-ES"/>
        </w:rPr>
      </w:pPr>
      <w:r w:rsidRPr="00647192">
        <w:rPr>
          <w:rFonts w:ascii="Calibri" w:hAnsi="Calibri" w:cs="Calibri"/>
          <w:color w:val="000000"/>
          <w:sz w:val="28"/>
          <w:szCs w:val="28"/>
          <w:lang w:val="eu-ES"/>
        </w:rPr>
        <w:t xml:space="preserve">Nafarroako Gobernuko Hezkuntza Departamentuko Hezkuntza kontseilariari jakinaraztea gure </w:t>
      </w:r>
      <w:r w:rsidRPr="00647192">
        <w:rPr>
          <w:rFonts w:ascii="Calibri" w:hAnsi="Calibri" w:cs="Calibri"/>
          <w:b/>
          <w:bCs/>
          <w:color w:val="000000"/>
          <w:sz w:val="28"/>
          <w:szCs w:val="28"/>
          <w:lang w:val="eu-ES"/>
        </w:rPr>
        <w:t>ikastetxeko hezkuntza-komunitateak erabakitako eskola-jardunaldiari eusteko eskaera, bertan sartzeko prozedura berri bat egitera behartu gabe.</w:t>
      </w:r>
    </w:p>
    <w:p w14:paraId="23FCE909" w14:textId="77777777" w:rsidR="00A74BA2" w:rsidRPr="00647192" w:rsidRDefault="00A74BA2" w:rsidP="00A74BA2">
      <w:pPr>
        <w:spacing w:after="240" w:line="360" w:lineRule="auto"/>
        <w:jc w:val="both"/>
        <w:rPr>
          <w:sz w:val="28"/>
          <w:szCs w:val="28"/>
          <w:lang w:val="eu-ES"/>
        </w:rPr>
      </w:pPr>
    </w:p>
    <w:p w14:paraId="3884BC3C" w14:textId="77777777" w:rsidR="00A74BA2" w:rsidRPr="00647192" w:rsidRDefault="00A74BA2" w:rsidP="00A74BA2">
      <w:pPr>
        <w:spacing w:after="240" w:line="360" w:lineRule="auto"/>
        <w:jc w:val="right"/>
        <w:rPr>
          <w:sz w:val="28"/>
          <w:szCs w:val="28"/>
          <w:lang w:val="eu-ES"/>
        </w:rPr>
      </w:pPr>
      <w:r w:rsidRPr="00647192">
        <w:rPr>
          <w:rFonts w:ascii="Calibri" w:hAnsi="Calibri" w:cs="Calibri"/>
          <w:color w:val="000000"/>
          <w:sz w:val="28"/>
          <w:szCs w:val="28"/>
          <w:lang w:val="eu-ES"/>
        </w:rPr>
        <w:t>______________ (e)n, 2023ko urriaren ______ (e)(a)n.</w:t>
      </w:r>
    </w:p>
    <w:p w14:paraId="57362BF4" w14:textId="77777777" w:rsidR="00A74BA2" w:rsidRPr="00647192" w:rsidRDefault="00A74BA2" w:rsidP="00A74BA2">
      <w:pPr>
        <w:spacing w:after="240" w:line="360" w:lineRule="auto"/>
        <w:jc w:val="right"/>
        <w:rPr>
          <w:sz w:val="28"/>
          <w:szCs w:val="28"/>
          <w:lang w:val="eu-ES"/>
        </w:rPr>
      </w:pPr>
    </w:p>
    <w:p w14:paraId="54410788" w14:textId="77777777" w:rsidR="00A74BA2" w:rsidRPr="00647192" w:rsidRDefault="00A74BA2" w:rsidP="00A74BA2">
      <w:pPr>
        <w:spacing w:after="240" w:line="360" w:lineRule="auto"/>
        <w:jc w:val="right"/>
        <w:rPr>
          <w:sz w:val="28"/>
          <w:szCs w:val="28"/>
          <w:lang w:val="eu-ES"/>
        </w:rPr>
      </w:pPr>
    </w:p>
    <w:p w14:paraId="5DCAC8B7" w14:textId="77777777" w:rsidR="00A74BA2" w:rsidRPr="00647192" w:rsidRDefault="00A74BA2" w:rsidP="00A74BA2">
      <w:pPr>
        <w:spacing w:after="240" w:line="360" w:lineRule="auto"/>
        <w:jc w:val="right"/>
        <w:rPr>
          <w:sz w:val="28"/>
          <w:szCs w:val="28"/>
          <w:lang w:val="eu-ES"/>
        </w:rPr>
      </w:pPr>
    </w:p>
    <w:p w14:paraId="47830C4A" w14:textId="77777777" w:rsidR="00A74BA2" w:rsidRPr="00647192" w:rsidRDefault="00A74BA2" w:rsidP="00A74BA2">
      <w:pPr>
        <w:spacing w:after="240" w:line="360" w:lineRule="auto"/>
        <w:jc w:val="center"/>
        <w:rPr>
          <w:sz w:val="20"/>
          <w:szCs w:val="20"/>
          <w:lang w:val="eu-ES"/>
        </w:rPr>
      </w:pPr>
      <w:r w:rsidRPr="00647192">
        <w:rPr>
          <w:sz w:val="20"/>
          <w:szCs w:val="20"/>
          <w:lang w:val="eu-ES"/>
        </w:rPr>
        <w:t>Ikastetxearen sinadura eta zigilua.</w:t>
      </w:r>
    </w:p>
    <w:p w14:paraId="097B5DBC" w14:textId="77777777" w:rsidR="00A74BA2" w:rsidRDefault="00A74BA2" w:rsidP="00A74BA2">
      <w:pPr>
        <w:spacing w:after="240" w:line="360" w:lineRule="auto"/>
        <w:jc w:val="both"/>
        <w:rPr>
          <w:sz w:val="28"/>
          <w:szCs w:val="28"/>
        </w:rPr>
      </w:pPr>
    </w:p>
    <w:p w14:paraId="5CC7A985" w14:textId="77777777" w:rsidR="00A74BA2" w:rsidRDefault="00A74BA2" w:rsidP="00A74BA2">
      <w:pPr>
        <w:spacing w:after="240" w:line="360" w:lineRule="auto"/>
        <w:jc w:val="both"/>
        <w:rPr>
          <w:sz w:val="28"/>
          <w:szCs w:val="28"/>
        </w:rPr>
      </w:pPr>
    </w:p>
    <w:p w14:paraId="26EAA7A1" w14:textId="77777777" w:rsidR="00D10204" w:rsidRDefault="00D10204"/>
    <w:sectPr w:rsidR="00D10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A2"/>
    <w:rsid w:val="00A74BA2"/>
    <w:rsid w:val="00D1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7416"/>
  <w15:chartTrackingRefBased/>
  <w15:docId w15:val="{771E4905-B8C0-4287-9357-4F1F5A3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ANPE NAVARRA</dc:creator>
  <cp:keywords/>
  <dc:description/>
  <cp:lastModifiedBy>ANPE NAVARRA</cp:lastModifiedBy>
  <cp:revision>1</cp:revision>
  <dcterms:created xsi:type="dcterms:W3CDTF">2023-10-05T09:09:00Z</dcterms:created>
  <dcterms:modified xsi:type="dcterms:W3CDTF">2023-10-05T09:12:00Z</dcterms:modified>
</cp:coreProperties>
</file>